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767A" w14:textId="151AF8D4" w:rsidR="00862FC9" w:rsidRPr="0066186E" w:rsidRDefault="0066186E" w:rsidP="0066186E">
      <w:pPr>
        <w:jc w:val="center"/>
        <w:rPr>
          <w:sz w:val="24"/>
          <w:szCs w:val="24"/>
        </w:rPr>
      </w:pPr>
      <w:bookmarkStart w:id="0" w:name="_GoBack"/>
      <w:bookmarkEnd w:id="0"/>
      <w:r w:rsidRPr="0066186E">
        <w:rPr>
          <w:sz w:val="24"/>
          <w:szCs w:val="24"/>
        </w:rPr>
        <w:t>Minutes</w:t>
      </w:r>
      <w:r w:rsidR="00FB2A0E">
        <w:rPr>
          <w:sz w:val="24"/>
          <w:szCs w:val="24"/>
        </w:rPr>
        <w:t xml:space="preserve"> (Draft)</w:t>
      </w:r>
    </w:p>
    <w:p w14:paraId="6D572ABD" w14:textId="05743411" w:rsidR="0066186E" w:rsidRPr="0066186E" w:rsidRDefault="0066186E" w:rsidP="0066186E">
      <w:pPr>
        <w:jc w:val="center"/>
        <w:rPr>
          <w:sz w:val="24"/>
          <w:szCs w:val="24"/>
        </w:rPr>
      </w:pPr>
      <w:r w:rsidRPr="0066186E">
        <w:rPr>
          <w:sz w:val="24"/>
          <w:szCs w:val="24"/>
        </w:rPr>
        <w:t>Whitewater Landmarks Commission</w:t>
      </w:r>
    </w:p>
    <w:p w14:paraId="73B0031D" w14:textId="06A46942" w:rsidR="0066186E" w:rsidRDefault="0066186E" w:rsidP="0066186E">
      <w:pPr>
        <w:jc w:val="center"/>
        <w:rPr>
          <w:sz w:val="24"/>
          <w:szCs w:val="24"/>
        </w:rPr>
      </w:pPr>
      <w:r w:rsidRPr="0066186E">
        <w:rPr>
          <w:sz w:val="24"/>
          <w:szCs w:val="24"/>
        </w:rPr>
        <w:t xml:space="preserve">Thursday, </w:t>
      </w:r>
      <w:r w:rsidR="003C62C1">
        <w:rPr>
          <w:sz w:val="24"/>
          <w:szCs w:val="24"/>
        </w:rPr>
        <w:t>April 6, 2023</w:t>
      </w:r>
    </w:p>
    <w:p w14:paraId="59E52EC7" w14:textId="48407889" w:rsidR="0066186E" w:rsidRDefault="0066186E" w:rsidP="0066186E">
      <w:pPr>
        <w:jc w:val="center"/>
        <w:rPr>
          <w:sz w:val="24"/>
          <w:szCs w:val="24"/>
        </w:rPr>
      </w:pPr>
    </w:p>
    <w:p w14:paraId="6C5CFD5A" w14:textId="681EAC5B" w:rsidR="0066186E" w:rsidRDefault="0066186E" w:rsidP="0066186E">
      <w:pPr>
        <w:rPr>
          <w:sz w:val="24"/>
          <w:szCs w:val="24"/>
        </w:rPr>
      </w:pPr>
      <w:r>
        <w:rPr>
          <w:sz w:val="24"/>
          <w:szCs w:val="24"/>
        </w:rPr>
        <w:t xml:space="preserve">Monthly meeting </w:t>
      </w:r>
      <w:r w:rsidR="00FF1B4D">
        <w:rPr>
          <w:sz w:val="24"/>
          <w:szCs w:val="24"/>
        </w:rPr>
        <w:t xml:space="preserve">of the Landmarks Commission </w:t>
      </w:r>
      <w:r>
        <w:rPr>
          <w:sz w:val="24"/>
          <w:szCs w:val="24"/>
        </w:rPr>
        <w:t>was called to order by Blackmer at 6:0</w:t>
      </w:r>
      <w:r w:rsidR="003C62C1">
        <w:rPr>
          <w:sz w:val="24"/>
          <w:szCs w:val="24"/>
        </w:rPr>
        <w:t>6</w:t>
      </w:r>
      <w:r>
        <w:rPr>
          <w:sz w:val="24"/>
          <w:szCs w:val="24"/>
        </w:rPr>
        <w:t xml:space="preserve"> p.m.</w:t>
      </w:r>
    </w:p>
    <w:p w14:paraId="6A2FE8F2" w14:textId="0AA236A1" w:rsidR="0066186E" w:rsidRDefault="0066186E" w:rsidP="0066186E">
      <w:pPr>
        <w:rPr>
          <w:sz w:val="24"/>
          <w:szCs w:val="24"/>
        </w:rPr>
      </w:pPr>
      <w:r>
        <w:rPr>
          <w:sz w:val="24"/>
          <w:szCs w:val="24"/>
        </w:rPr>
        <w:t>Oberle offered to take minutes due to absence of Olivia Pratt.</w:t>
      </w:r>
    </w:p>
    <w:p w14:paraId="0C167052" w14:textId="46F1A0AA" w:rsidR="0066186E" w:rsidRDefault="0066186E" w:rsidP="0066186E">
      <w:pPr>
        <w:rPr>
          <w:sz w:val="24"/>
          <w:szCs w:val="24"/>
        </w:rPr>
      </w:pPr>
      <w:r>
        <w:rPr>
          <w:sz w:val="24"/>
          <w:szCs w:val="24"/>
        </w:rPr>
        <w:t>Present were: Ben Adamitus, Pat Blackmer, Karen Coburn, Kori Oberle,</w:t>
      </w:r>
      <w:r w:rsidR="003C62C1">
        <w:rPr>
          <w:sz w:val="24"/>
          <w:szCs w:val="24"/>
        </w:rPr>
        <w:t xml:space="preserve"> Jim Olm. Guest Gloria Buley joined us; she owns the Hamilton House, a local landmark.</w:t>
      </w:r>
    </w:p>
    <w:p w14:paraId="4FB928A5" w14:textId="090A71B8" w:rsidR="0066186E" w:rsidRDefault="0066186E" w:rsidP="0066186E">
      <w:pPr>
        <w:rPr>
          <w:sz w:val="24"/>
          <w:szCs w:val="24"/>
        </w:rPr>
      </w:pPr>
      <w:r>
        <w:rPr>
          <w:sz w:val="24"/>
          <w:szCs w:val="24"/>
        </w:rPr>
        <w:t>Absent were: Olivia Pratt</w:t>
      </w:r>
      <w:r w:rsidR="00921059">
        <w:rPr>
          <w:sz w:val="24"/>
          <w:szCs w:val="24"/>
        </w:rPr>
        <w:t>, City staff representative;</w:t>
      </w:r>
      <w:r>
        <w:rPr>
          <w:sz w:val="24"/>
          <w:szCs w:val="24"/>
        </w:rPr>
        <w:t xml:space="preserve"> </w:t>
      </w:r>
      <w:r w:rsidR="003C62C1">
        <w:rPr>
          <w:sz w:val="24"/>
          <w:szCs w:val="24"/>
        </w:rPr>
        <w:t xml:space="preserve">Dan Richardson, </w:t>
      </w:r>
      <w:r>
        <w:rPr>
          <w:sz w:val="24"/>
          <w:szCs w:val="24"/>
        </w:rPr>
        <w:t>Lukas Schreiber</w:t>
      </w:r>
      <w:r w:rsidR="00921059">
        <w:rPr>
          <w:sz w:val="24"/>
          <w:szCs w:val="24"/>
        </w:rPr>
        <w:t>, Common Council representative</w:t>
      </w:r>
      <w:r>
        <w:rPr>
          <w:sz w:val="24"/>
          <w:szCs w:val="24"/>
        </w:rPr>
        <w:t>.</w:t>
      </w:r>
    </w:p>
    <w:p w14:paraId="290EDC08" w14:textId="1489E45D" w:rsidR="0066186E" w:rsidRDefault="0066186E" w:rsidP="0066186E">
      <w:pPr>
        <w:rPr>
          <w:sz w:val="24"/>
          <w:szCs w:val="24"/>
        </w:rPr>
      </w:pPr>
      <w:r>
        <w:rPr>
          <w:sz w:val="24"/>
          <w:szCs w:val="24"/>
        </w:rPr>
        <w:t xml:space="preserve">A motion was made by </w:t>
      </w:r>
      <w:r w:rsidR="003C62C1">
        <w:rPr>
          <w:sz w:val="24"/>
          <w:szCs w:val="24"/>
        </w:rPr>
        <w:t>Adamitus</w:t>
      </w:r>
      <w:r>
        <w:rPr>
          <w:sz w:val="24"/>
          <w:szCs w:val="24"/>
        </w:rPr>
        <w:t xml:space="preserve">, seconded by </w:t>
      </w:r>
      <w:r w:rsidR="003C62C1">
        <w:rPr>
          <w:sz w:val="24"/>
          <w:szCs w:val="24"/>
        </w:rPr>
        <w:t>Olm</w:t>
      </w:r>
      <w:r>
        <w:rPr>
          <w:sz w:val="24"/>
          <w:szCs w:val="24"/>
        </w:rPr>
        <w:t xml:space="preserve"> that the agenda be approved</w:t>
      </w:r>
      <w:r w:rsidR="003C62C1">
        <w:rPr>
          <w:sz w:val="24"/>
          <w:szCs w:val="24"/>
        </w:rPr>
        <w:t>;</w:t>
      </w:r>
      <w:r>
        <w:rPr>
          <w:sz w:val="24"/>
          <w:szCs w:val="24"/>
        </w:rPr>
        <w:t xml:space="preserve"> motion carried.</w:t>
      </w:r>
    </w:p>
    <w:p w14:paraId="57627AE1" w14:textId="293FD13D" w:rsidR="0066186E" w:rsidRDefault="003C62C1" w:rsidP="0066186E">
      <w:pPr>
        <w:rPr>
          <w:sz w:val="24"/>
          <w:szCs w:val="24"/>
        </w:rPr>
      </w:pPr>
      <w:r w:rsidRPr="00324316">
        <w:rPr>
          <w:sz w:val="24"/>
          <w:szCs w:val="24"/>
        </w:rPr>
        <w:t>April’s meeting minutes were updated</w:t>
      </w:r>
      <w:r w:rsidR="00324316" w:rsidRPr="00324316">
        <w:rPr>
          <w:sz w:val="24"/>
          <w:szCs w:val="24"/>
        </w:rPr>
        <w:t xml:space="preserve"> on page 2 under REPORTS, Vibrant Spaces Grant, first line</w:t>
      </w:r>
      <w:r w:rsidRPr="00324316">
        <w:rPr>
          <w:sz w:val="24"/>
          <w:szCs w:val="24"/>
        </w:rPr>
        <w:t xml:space="preserve">: </w:t>
      </w:r>
      <w:r w:rsidR="003B74FD">
        <w:rPr>
          <w:sz w:val="24"/>
          <w:szCs w:val="24"/>
        </w:rPr>
        <w:t>“</w:t>
      </w:r>
      <w:r w:rsidR="00324316" w:rsidRPr="00324316">
        <w:rPr>
          <w:rStyle w:val="markedcontent"/>
          <w:rFonts w:ascii="Arial" w:hAnsi="Arial" w:cs="Arial"/>
        </w:rPr>
        <w:t xml:space="preserve">The </w:t>
      </w:r>
      <w:r w:rsidR="00324316">
        <w:rPr>
          <w:rStyle w:val="markedcontent"/>
          <w:rFonts w:ascii="Arial" w:hAnsi="Arial" w:cs="Arial"/>
        </w:rPr>
        <w:t>granting agency reached out to Boettcher and asked him to reconfigure the budget because (strike “because”), replace with “and”, the project sounds very interesting.</w:t>
      </w:r>
      <w:r w:rsidR="003B74FD">
        <w:rPr>
          <w:rStyle w:val="markedcontent"/>
          <w:rFonts w:ascii="Arial" w:hAnsi="Arial" w:cs="Arial"/>
        </w:rPr>
        <w:t>”</w:t>
      </w:r>
      <w:r w:rsidR="00324316">
        <w:rPr>
          <w:sz w:val="24"/>
          <w:szCs w:val="24"/>
        </w:rPr>
        <w:t xml:space="preserve"> </w:t>
      </w:r>
      <w:r w:rsidR="0066186E">
        <w:rPr>
          <w:sz w:val="24"/>
          <w:szCs w:val="24"/>
        </w:rPr>
        <w:t xml:space="preserve">A motion was made by </w:t>
      </w:r>
      <w:r>
        <w:rPr>
          <w:sz w:val="24"/>
          <w:szCs w:val="24"/>
        </w:rPr>
        <w:t>Adamitus</w:t>
      </w:r>
      <w:r w:rsidR="0066186E">
        <w:rPr>
          <w:sz w:val="24"/>
          <w:szCs w:val="24"/>
        </w:rPr>
        <w:t xml:space="preserve"> and seconded by </w:t>
      </w:r>
      <w:r>
        <w:rPr>
          <w:sz w:val="24"/>
          <w:szCs w:val="24"/>
        </w:rPr>
        <w:t>Olm</w:t>
      </w:r>
      <w:r w:rsidR="0066186E">
        <w:rPr>
          <w:sz w:val="24"/>
          <w:szCs w:val="24"/>
        </w:rPr>
        <w:t xml:space="preserve"> that the minutes of the </w:t>
      </w:r>
      <w:r>
        <w:rPr>
          <w:sz w:val="24"/>
          <w:szCs w:val="24"/>
        </w:rPr>
        <w:t>April 2023</w:t>
      </w:r>
      <w:r w:rsidR="0066186E">
        <w:rPr>
          <w:sz w:val="24"/>
          <w:szCs w:val="24"/>
        </w:rPr>
        <w:t xml:space="preserve"> meeting be approved as </w:t>
      </w:r>
      <w:r>
        <w:rPr>
          <w:sz w:val="24"/>
          <w:szCs w:val="24"/>
        </w:rPr>
        <w:t>updated;</w:t>
      </w:r>
      <w:r w:rsidR="0066186E">
        <w:rPr>
          <w:sz w:val="24"/>
          <w:szCs w:val="24"/>
        </w:rPr>
        <w:t xml:space="preserve"> motion carried.</w:t>
      </w:r>
    </w:p>
    <w:p w14:paraId="0981D7D4" w14:textId="50770109" w:rsidR="0066186E" w:rsidRDefault="0066186E" w:rsidP="0066186E">
      <w:pPr>
        <w:rPr>
          <w:sz w:val="24"/>
          <w:szCs w:val="24"/>
        </w:rPr>
      </w:pPr>
      <w:r>
        <w:rPr>
          <w:sz w:val="24"/>
          <w:szCs w:val="24"/>
        </w:rPr>
        <w:t xml:space="preserve">The date of the next monthly meeting is </w:t>
      </w:r>
      <w:r w:rsidR="003C62C1">
        <w:rPr>
          <w:sz w:val="24"/>
          <w:szCs w:val="24"/>
        </w:rPr>
        <w:t>Thursday, May 4, 2023, at 6:00 p.m.</w:t>
      </w:r>
    </w:p>
    <w:p w14:paraId="60B9EB2D" w14:textId="12478B3A" w:rsidR="00873F20" w:rsidRDefault="00873F20" w:rsidP="0066186E">
      <w:pPr>
        <w:rPr>
          <w:sz w:val="24"/>
          <w:szCs w:val="24"/>
        </w:rPr>
      </w:pPr>
      <w:r>
        <w:rPr>
          <w:sz w:val="24"/>
          <w:szCs w:val="24"/>
        </w:rPr>
        <w:t>No citizen comments.</w:t>
      </w:r>
    </w:p>
    <w:p w14:paraId="7CCE6154" w14:textId="31D8010C" w:rsidR="0066186E" w:rsidRDefault="0066186E" w:rsidP="0066186E">
      <w:pPr>
        <w:rPr>
          <w:b/>
          <w:bCs/>
          <w:sz w:val="24"/>
          <w:szCs w:val="24"/>
        </w:rPr>
      </w:pPr>
      <w:r w:rsidRPr="00873F20">
        <w:rPr>
          <w:b/>
          <w:bCs/>
          <w:sz w:val="24"/>
          <w:szCs w:val="24"/>
        </w:rPr>
        <w:t>UNFINISHED BUSINESS:</w:t>
      </w:r>
      <w:r w:rsidR="00324316">
        <w:rPr>
          <w:b/>
          <w:bCs/>
          <w:sz w:val="24"/>
          <w:szCs w:val="24"/>
        </w:rPr>
        <w:t xml:space="preserve"> </w:t>
      </w:r>
    </w:p>
    <w:p w14:paraId="6AA6E651" w14:textId="3692A4FC" w:rsidR="005B609F" w:rsidRPr="001C099D" w:rsidRDefault="00324316" w:rsidP="001C099D">
      <w:pPr>
        <w:pStyle w:val="ListParagraph"/>
        <w:numPr>
          <w:ilvl w:val="0"/>
          <w:numId w:val="1"/>
        </w:numPr>
        <w:rPr>
          <w:rStyle w:val="markedcontent"/>
          <w:rFonts w:ascii="Arial" w:hAnsi="Arial" w:cs="Arial"/>
        </w:rPr>
      </w:pPr>
      <w:r w:rsidRPr="001C099D">
        <w:rPr>
          <w:rStyle w:val="markedcontent"/>
          <w:rFonts w:ascii="Arial" w:hAnsi="Arial" w:cs="Arial"/>
        </w:rPr>
        <w:t>City-owned Local Landmarks: ongoing assessment of condition, maintenance/repair needs, plans,</w:t>
      </w:r>
      <w:r>
        <w:br/>
      </w:r>
      <w:r w:rsidRPr="001C099D">
        <w:rPr>
          <w:rStyle w:val="markedcontent"/>
          <w:rFonts w:ascii="Arial" w:hAnsi="Arial" w:cs="Arial"/>
        </w:rPr>
        <w:t>etc.</w:t>
      </w:r>
      <w:r>
        <w:br/>
      </w:r>
      <w:r w:rsidRPr="001C099D">
        <w:rPr>
          <w:rStyle w:val="markedcontent"/>
          <w:rFonts w:ascii="Arial" w:hAnsi="Arial" w:cs="Arial"/>
        </w:rPr>
        <w:t>• Birge Fountain</w:t>
      </w:r>
      <w:r w:rsidR="005B609F" w:rsidRPr="001C099D">
        <w:rPr>
          <w:rStyle w:val="markedcontent"/>
          <w:rFonts w:ascii="Arial" w:hAnsi="Arial" w:cs="Arial"/>
        </w:rPr>
        <w:t>: a City event permit application will be filed within 45 days of the Sunday, June 25 date for the 120</w:t>
      </w:r>
      <w:r w:rsidR="005B609F" w:rsidRPr="001C099D">
        <w:rPr>
          <w:rStyle w:val="markedcontent"/>
          <w:rFonts w:ascii="Arial" w:hAnsi="Arial" w:cs="Arial"/>
          <w:vertAlign w:val="superscript"/>
        </w:rPr>
        <w:t>th</w:t>
      </w:r>
      <w:r w:rsidR="005B609F" w:rsidRPr="001C099D">
        <w:rPr>
          <w:rStyle w:val="markedcontent"/>
          <w:rFonts w:ascii="Arial" w:hAnsi="Arial" w:cs="Arial"/>
        </w:rPr>
        <w:t xml:space="preserve"> Birthday Community</w:t>
      </w:r>
      <w:r w:rsidRPr="001C099D">
        <w:rPr>
          <w:rStyle w:val="markedcontent"/>
          <w:rFonts w:ascii="Arial" w:hAnsi="Arial" w:cs="Arial"/>
        </w:rPr>
        <w:t xml:space="preserve"> Celebration</w:t>
      </w:r>
      <w:r w:rsidR="005B609F" w:rsidRPr="001C099D">
        <w:rPr>
          <w:rStyle w:val="markedcontent"/>
          <w:rFonts w:ascii="Arial" w:hAnsi="Arial" w:cs="Arial"/>
        </w:rPr>
        <w:t xml:space="preserve"> at the fountain. Blackmer and Richardson will assist Oberle with planning; Olm will assist day of event.</w:t>
      </w:r>
    </w:p>
    <w:p w14:paraId="4D625D0B" w14:textId="77777777" w:rsidR="003B74FD" w:rsidRDefault="00324316" w:rsidP="003B74FD">
      <w:pPr>
        <w:ind w:left="720"/>
        <w:rPr>
          <w:rStyle w:val="markedcontent"/>
          <w:rFonts w:ascii="Arial" w:hAnsi="Arial" w:cs="Arial"/>
        </w:rPr>
      </w:pPr>
      <w:r>
        <w:rPr>
          <w:rStyle w:val="markedcontent"/>
          <w:rFonts w:ascii="Arial" w:hAnsi="Arial" w:cs="Arial"/>
        </w:rPr>
        <w:t>• Effigy Mounds Preserve</w:t>
      </w:r>
      <w:r w:rsidR="001C099D">
        <w:rPr>
          <w:rStyle w:val="markedcontent"/>
          <w:rFonts w:ascii="Arial" w:hAnsi="Arial" w:cs="Arial"/>
        </w:rPr>
        <w:t>: due to a statewide fire ban, the Preserve was not burned as planned in mid-April. Eric Boettcher expects Midwest Prairies to conduct controlled burn before mid-May. Commonwealth Heritage provided 2 archaeologists on Friday, 4/21, to begin measurement of all mounds. Two mounds had been measured when Oberle left at 1:00. UW-W’s Make a Difference Day on 4/21 provided c. 35 fraternity members, 4 anthropology students, and 2 anthropology professors to clear all mounds of fallen timber, to remove litter, and to clip invasive and woody plants near ground level. Oberle presented a Mounds PowerPoint to the UW-W’s Native American Cultural Awareness Association membership on 4/1</w:t>
      </w:r>
      <w:r w:rsidR="003B74FD">
        <w:rPr>
          <w:rStyle w:val="markedcontent"/>
          <w:rFonts w:ascii="Arial" w:hAnsi="Arial" w:cs="Arial"/>
        </w:rPr>
        <w:t>1.</w:t>
      </w:r>
      <w:r>
        <w:br/>
      </w:r>
      <w:r>
        <w:rPr>
          <w:rStyle w:val="markedcontent"/>
          <w:rFonts w:ascii="Arial" w:hAnsi="Arial" w:cs="Arial"/>
        </w:rPr>
        <w:t>• White Memorial Library</w:t>
      </w:r>
      <w:r w:rsidR="003B74FD">
        <w:rPr>
          <w:rStyle w:val="markedcontent"/>
          <w:rFonts w:ascii="Arial" w:hAnsi="Arial" w:cs="Arial"/>
        </w:rPr>
        <w:t>: Blackmer reported that Boettcher had received 2 estimates for tuckpointing, ranging from $149,750 to $250,000.</w:t>
      </w:r>
      <w:r>
        <w:br/>
      </w:r>
      <w:r>
        <w:rPr>
          <w:rStyle w:val="markedcontent"/>
          <w:rFonts w:ascii="Arial" w:hAnsi="Arial" w:cs="Arial"/>
        </w:rPr>
        <w:t>• Starin Park Water Tower</w:t>
      </w:r>
      <w:r w:rsidR="003B74FD">
        <w:rPr>
          <w:rStyle w:val="markedcontent"/>
          <w:rFonts w:ascii="Arial" w:hAnsi="Arial" w:cs="Arial"/>
        </w:rPr>
        <w:t xml:space="preserve">: Olm presented a 3 page hand-out (enclosed) featuring potential new uses for the tower should it be restored. Much discussion ensued, in particular about whether the majority of community groups would be receptive to featuring the witch / paranormal legends surround the tower that have evolved since the 1990s. </w:t>
      </w:r>
      <w:r>
        <w:br/>
      </w:r>
      <w:r>
        <w:rPr>
          <w:rStyle w:val="markedcontent"/>
          <w:rFonts w:ascii="Arial" w:hAnsi="Arial" w:cs="Arial"/>
        </w:rPr>
        <w:t>• Armory</w:t>
      </w:r>
      <w:r w:rsidR="003B74FD">
        <w:rPr>
          <w:rStyle w:val="markedcontent"/>
          <w:rFonts w:ascii="Arial" w:hAnsi="Arial" w:cs="Arial"/>
        </w:rPr>
        <w:t>: Blackmer reported that Boettcher had received 2 estimates for tuckpointing, and repairing the chimney (which is not used) ranging from $33,650 to $42,000.</w:t>
      </w:r>
    </w:p>
    <w:p w14:paraId="6BC8F1EA" w14:textId="77777777" w:rsidR="003B74FD" w:rsidRPr="003B74FD" w:rsidRDefault="00324316" w:rsidP="003B74FD">
      <w:pPr>
        <w:pStyle w:val="ListParagraph"/>
        <w:numPr>
          <w:ilvl w:val="0"/>
          <w:numId w:val="1"/>
        </w:numPr>
        <w:rPr>
          <w:rFonts w:ascii="Arial" w:hAnsi="Arial" w:cs="Arial"/>
        </w:rPr>
      </w:pPr>
      <w:r w:rsidRPr="003B74FD">
        <w:rPr>
          <w:rStyle w:val="markedcontent"/>
          <w:rFonts w:ascii="Arial" w:hAnsi="Arial" w:cs="Arial"/>
        </w:rPr>
        <w:lastRenderedPageBreak/>
        <w:t>Library Display Case Planning (May)</w:t>
      </w:r>
      <w:r w:rsidR="005B609F" w:rsidRPr="003B74FD">
        <w:rPr>
          <w:rStyle w:val="markedcontent"/>
          <w:rFonts w:ascii="Arial" w:hAnsi="Arial" w:cs="Arial"/>
        </w:rPr>
        <w:t>: Blackmer proposed a Plan B in case the Mounds Preserve is not burned by May 1 display case install; Plan B would feature most recently designated Landmarks: Moksnes House, Long House, Oak Grove Cemetery.</w:t>
      </w:r>
    </w:p>
    <w:p w14:paraId="39DC48BF" w14:textId="77777777" w:rsidR="003B74FD" w:rsidRPr="003B74FD" w:rsidRDefault="00324316" w:rsidP="003B74FD">
      <w:pPr>
        <w:pStyle w:val="ListParagraph"/>
        <w:numPr>
          <w:ilvl w:val="0"/>
          <w:numId w:val="1"/>
        </w:numPr>
        <w:rPr>
          <w:rFonts w:ascii="Arial" w:hAnsi="Arial" w:cs="Arial"/>
        </w:rPr>
      </w:pPr>
      <w:r w:rsidRPr="003B74FD">
        <w:rPr>
          <w:rStyle w:val="markedcontent"/>
          <w:rFonts w:ascii="Arial" w:hAnsi="Arial" w:cs="Arial"/>
        </w:rPr>
        <w:t>Possible Conduit Account for Donations (Landmarks at Risk)</w:t>
      </w:r>
      <w:r w:rsidR="005B609F" w:rsidRPr="003B74FD">
        <w:rPr>
          <w:rStyle w:val="markedcontent"/>
          <w:rFonts w:ascii="Arial" w:hAnsi="Arial" w:cs="Arial"/>
        </w:rPr>
        <w:t>: Blackmer announced that she and Oberle would meet with City Manager Weidl on 4/10 to discuss private fundraising for City-owned Landmarks needing restoration, and involvement with Whitewater Community Foundation.</w:t>
      </w:r>
    </w:p>
    <w:p w14:paraId="742A46AC" w14:textId="58D9E2BD" w:rsidR="00324316" w:rsidRPr="003B74FD" w:rsidRDefault="00324316" w:rsidP="003B74FD">
      <w:pPr>
        <w:pStyle w:val="ListParagraph"/>
        <w:numPr>
          <w:ilvl w:val="0"/>
          <w:numId w:val="1"/>
        </w:numPr>
        <w:rPr>
          <w:rFonts w:ascii="Arial" w:hAnsi="Arial" w:cs="Arial"/>
        </w:rPr>
      </w:pPr>
      <w:r w:rsidRPr="003B74FD">
        <w:rPr>
          <w:rStyle w:val="markedcontent"/>
          <w:rFonts w:ascii="Arial" w:hAnsi="Arial" w:cs="Arial"/>
        </w:rPr>
        <w:t>Wisconsin Association of Historic Preservation Commissions Spring Conference: April 29, 2023</w:t>
      </w:r>
      <w:r w:rsidR="00762089" w:rsidRPr="003B74FD">
        <w:rPr>
          <w:rStyle w:val="markedcontent"/>
          <w:rFonts w:ascii="Arial" w:hAnsi="Arial" w:cs="Arial"/>
        </w:rPr>
        <w:t>; this item was skipped</w:t>
      </w:r>
      <w:r w:rsidR="00A33DD0" w:rsidRPr="003B74FD">
        <w:rPr>
          <w:rStyle w:val="markedcontent"/>
          <w:rFonts w:ascii="Arial" w:hAnsi="Arial" w:cs="Arial"/>
        </w:rPr>
        <w:t>.</w:t>
      </w:r>
    </w:p>
    <w:p w14:paraId="19D338AE" w14:textId="5DB4F3BB" w:rsidR="0066186E" w:rsidRPr="00762089" w:rsidRDefault="0066186E" w:rsidP="0066186E">
      <w:pPr>
        <w:rPr>
          <w:b/>
          <w:bCs/>
          <w:sz w:val="24"/>
          <w:szCs w:val="24"/>
          <w:u w:val="single"/>
        </w:rPr>
      </w:pPr>
      <w:r w:rsidRPr="00762089">
        <w:rPr>
          <w:b/>
          <w:bCs/>
          <w:sz w:val="24"/>
          <w:szCs w:val="24"/>
          <w:u w:val="single"/>
        </w:rPr>
        <w:t>NEW BUSINESS:</w:t>
      </w:r>
    </w:p>
    <w:p w14:paraId="1DA329E4" w14:textId="78CCB1E8" w:rsidR="00762089" w:rsidRPr="003B74FD" w:rsidRDefault="00762089" w:rsidP="003B74FD">
      <w:pPr>
        <w:pStyle w:val="ListParagraph"/>
        <w:numPr>
          <w:ilvl w:val="0"/>
          <w:numId w:val="2"/>
        </w:numPr>
        <w:rPr>
          <w:sz w:val="24"/>
          <w:szCs w:val="24"/>
        </w:rPr>
      </w:pPr>
      <w:r w:rsidRPr="003B74FD">
        <w:rPr>
          <w:rStyle w:val="markedcontent"/>
          <w:rFonts w:ascii="Arial" w:hAnsi="Arial" w:cs="Arial"/>
        </w:rPr>
        <w:t>Tourism Council: Oberle attended the group’s March 8 meeting.</w:t>
      </w:r>
      <w:r>
        <w:br/>
      </w:r>
      <w:r w:rsidRPr="003B74FD">
        <w:rPr>
          <w:rStyle w:val="markedcontent"/>
          <w:rFonts w:ascii="Arial" w:hAnsi="Arial" w:cs="Arial"/>
        </w:rPr>
        <w:t>• Landmarks Brochure Reprint: Blackmer reported printing is in process.</w:t>
      </w:r>
      <w:r>
        <w:br/>
      </w:r>
      <w:r w:rsidRPr="003B74FD">
        <w:rPr>
          <w:rStyle w:val="markedcontent"/>
          <w:rFonts w:ascii="Arial" w:hAnsi="Arial" w:cs="Arial"/>
        </w:rPr>
        <w:t xml:space="preserve">• Retirement of Pam Cronce: Blackmer reported she will mail a thank you card to Cronce for her assistance to the Landmarks Commission. Blackmer also reported she will send a thank you card to City Clerk Michele Smith who retired in </w:t>
      </w:r>
      <w:r w:rsidR="003530F0" w:rsidRPr="003B74FD">
        <w:rPr>
          <w:rStyle w:val="markedcontent"/>
          <w:rFonts w:ascii="Arial" w:hAnsi="Arial" w:cs="Arial"/>
        </w:rPr>
        <w:t>mid-April</w:t>
      </w:r>
      <w:r w:rsidRPr="003B74FD">
        <w:rPr>
          <w:rStyle w:val="markedcontent"/>
          <w:rFonts w:ascii="Arial" w:hAnsi="Arial" w:cs="Arial"/>
        </w:rPr>
        <w:t>.</w:t>
      </w:r>
    </w:p>
    <w:p w14:paraId="31BCB0EE" w14:textId="6BDBAF63" w:rsidR="00230146" w:rsidRPr="00FB2A0E" w:rsidRDefault="00230146" w:rsidP="0066186E">
      <w:pPr>
        <w:rPr>
          <w:b/>
          <w:bCs/>
          <w:sz w:val="24"/>
          <w:szCs w:val="24"/>
          <w:u w:val="single"/>
        </w:rPr>
      </w:pPr>
      <w:r w:rsidRPr="00FB2A0E">
        <w:rPr>
          <w:b/>
          <w:bCs/>
          <w:sz w:val="24"/>
          <w:szCs w:val="24"/>
          <w:u w:val="single"/>
        </w:rPr>
        <w:t>FUTURE AGENDA ITEMS:</w:t>
      </w:r>
      <w:r w:rsidR="00873F20" w:rsidRPr="00FB2A0E">
        <w:rPr>
          <w:b/>
          <w:bCs/>
          <w:sz w:val="24"/>
          <w:szCs w:val="24"/>
          <w:u w:val="single"/>
        </w:rPr>
        <w:t xml:space="preserve"> </w:t>
      </w:r>
    </w:p>
    <w:p w14:paraId="65E46C50" w14:textId="66DB1AF9" w:rsidR="00873F20" w:rsidRDefault="00324316" w:rsidP="003530F0">
      <w:pPr>
        <w:spacing w:line="240" w:lineRule="auto"/>
        <w:rPr>
          <w:sz w:val="24"/>
          <w:szCs w:val="24"/>
        </w:rPr>
      </w:pPr>
      <w:r>
        <w:rPr>
          <w:sz w:val="24"/>
          <w:szCs w:val="24"/>
        </w:rPr>
        <w:t>Blackmer announced she will be termed out after 9 consecutive years of service at the end of April, 2023. At the May 4 meeting, commissioners will need to elect new officers.</w:t>
      </w:r>
      <w:r w:rsidR="00CE6664">
        <w:rPr>
          <w:sz w:val="24"/>
          <w:szCs w:val="24"/>
        </w:rPr>
        <w:t xml:space="preserve"> Report on </w:t>
      </w:r>
      <w:r w:rsidR="00A33DD0">
        <w:rPr>
          <w:sz w:val="24"/>
          <w:szCs w:val="24"/>
        </w:rPr>
        <w:t xml:space="preserve">upcoming </w:t>
      </w:r>
      <w:r w:rsidR="00CE6664">
        <w:rPr>
          <w:sz w:val="24"/>
          <w:szCs w:val="24"/>
        </w:rPr>
        <w:t>meetings with City Manager re: fundraising for City-owned landmarks, and with Parks Director re: landscape and archaeological surveying work at the Mounds Preserve.</w:t>
      </w:r>
    </w:p>
    <w:p w14:paraId="5D55ECC6" w14:textId="77777777" w:rsidR="00A33DD0" w:rsidRDefault="00230146" w:rsidP="0066186E">
      <w:pPr>
        <w:rPr>
          <w:sz w:val="24"/>
          <w:szCs w:val="24"/>
        </w:rPr>
      </w:pPr>
      <w:r w:rsidRPr="00FB2A0E">
        <w:rPr>
          <w:b/>
          <w:bCs/>
          <w:sz w:val="24"/>
          <w:szCs w:val="24"/>
          <w:u w:val="single"/>
        </w:rPr>
        <w:t>ADJOURNMENT:</w:t>
      </w:r>
      <w:r w:rsidR="00873F20">
        <w:rPr>
          <w:sz w:val="24"/>
          <w:szCs w:val="24"/>
        </w:rPr>
        <w:t xml:space="preserve"> </w:t>
      </w:r>
    </w:p>
    <w:p w14:paraId="39C16EDC" w14:textId="7EA6BAB7" w:rsidR="00230146" w:rsidRPr="0066186E" w:rsidRDefault="00873F20" w:rsidP="0066186E">
      <w:pPr>
        <w:rPr>
          <w:sz w:val="24"/>
          <w:szCs w:val="24"/>
        </w:rPr>
      </w:pPr>
      <w:r>
        <w:rPr>
          <w:sz w:val="24"/>
          <w:szCs w:val="24"/>
        </w:rPr>
        <w:t>Blackmer adjourned the meeting at c. 7:</w:t>
      </w:r>
      <w:r w:rsidR="00324316">
        <w:rPr>
          <w:sz w:val="24"/>
          <w:szCs w:val="24"/>
        </w:rPr>
        <w:t>20</w:t>
      </w:r>
      <w:r>
        <w:rPr>
          <w:sz w:val="24"/>
          <w:szCs w:val="24"/>
        </w:rPr>
        <w:t xml:space="preserve"> p.m.</w:t>
      </w:r>
    </w:p>
    <w:sectPr w:rsidR="00230146" w:rsidRPr="0066186E" w:rsidSect="003B74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7CAC"/>
    <w:multiLevelType w:val="hybridMultilevel"/>
    <w:tmpl w:val="41AE0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9F3311"/>
    <w:multiLevelType w:val="hybridMultilevel"/>
    <w:tmpl w:val="A30C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86E"/>
    <w:rsid w:val="001C099D"/>
    <w:rsid w:val="00230146"/>
    <w:rsid w:val="00252609"/>
    <w:rsid w:val="00324316"/>
    <w:rsid w:val="003530F0"/>
    <w:rsid w:val="003B74FD"/>
    <w:rsid w:val="003C62C1"/>
    <w:rsid w:val="005B609F"/>
    <w:rsid w:val="0066186E"/>
    <w:rsid w:val="00676939"/>
    <w:rsid w:val="007367F1"/>
    <w:rsid w:val="00762089"/>
    <w:rsid w:val="00862FC9"/>
    <w:rsid w:val="00873F20"/>
    <w:rsid w:val="00921059"/>
    <w:rsid w:val="00A33DD0"/>
    <w:rsid w:val="00B76F1A"/>
    <w:rsid w:val="00CE6664"/>
    <w:rsid w:val="00DB11CA"/>
    <w:rsid w:val="00E33C9A"/>
    <w:rsid w:val="00FB2A0E"/>
    <w:rsid w:val="00FF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3AF7"/>
  <w15:chartTrackingRefBased/>
  <w15:docId w15:val="{DBF37C9F-2387-4002-AAC9-24567E42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324316"/>
  </w:style>
  <w:style w:type="paragraph" w:styleId="ListParagraph">
    <w:name w:val="List Paragraph"/>
    <w:basedOn w:val="Normal"/>
    <w:uiPriority w:val="34"/>
    <w:qFormat/>
    <w:rsid w:val="00762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 Oerle</dc:creator>
  <cp:keywords/>
  <dc:description/>
  <cp:lastModifiedBy>Ben Kloskey</cp:lastModifiedBy>
  <cp:revision>2</cp:revision>
  <dcterms:created xsi:type="dcterms:W3CDTF">2023-09-25T21:31:00Z</dcterms:created>
  <dcterms:modified xsi:type="dcterms:W3CDTF">2023-09-25T21:31:00Z</dcterms:modified>
</cp:coreProperties>
</file>